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0CC" w:rsidRPr="00B70572" w:rsidRDefault="00D740CC" w:rsidP="00D740CC">
      <w:pPr>
        <w:rPr>
          <w:rFonts w:ascii="Times New Roman" w:eastAsia="Times New Roman" w:hAnsi="Times New Roman" w:cs="Times New Roman"/>
          <w:lang w:eastAsia="fr-FR"/>
        </w:rPr>
      </w:pPr>
      <w:r w:rsidRPr="00B70572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2209A0D" wp14:editId="17C2E215">
            <wp:simplePos x="0" y="0"/>
            <wp:positionH relativeFrom="column">
              <wp:posOffset>2609850</wp:posOffset>
            </wp:positionH>
            <wp:positionV relativeFrom="paragraph">
              <wp:posOffset>0</wp:posOffset>
            </wp:positionV>
            <wp:extent cx="3547745" cy="1082675"/>
            <wp:effectExtent l="0" t="0" r="0" b="0"/>
            <wp:wrapSquare wrapText="bothSides"/>
            <wp:docPr id="10" name="Image 10" descr="Tuto : Comment dÃ©sactiver la localisation sur vot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uto : Comment dÃ©sactiver la localisation sur votr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SNT :</w:t>
      </w:r>
    </w:p>
    <w:p w:rsidR="00D740CC" w:rsidRDefault="00D740CC" w:rsidP="00D740CC">
      <w:pPr>
        <w:rPr>
          <w:b/>
        </w:rPr>
      </w:pPr>
      <w:r>
        <w:rPr>
          <w:b/>
        </w:rPr>
        <w:t>Localisation, cartographie et mobilité</w:t>
      </w:r>
    </w:p>
    <w:p w:rsidR="00D740CC" w:rsidRDefault="00D740CC" w:rsidP="00D740CC">
      <w:pPr>
        <w:rPr>
          <w:b/>
        </w:rPr>
      </w:pPr>
    </w:p>
    <w:p w:rsidR="00D740CC" w:rsidRDefault="00D740CC" w:rsidP="00D740CC"/>
    <w:p w:rsidR="00D740CC" w:rsidRPr="005E5D9C" w:rsidRDefault="005E5D9C" w:rsidP="00D740CC">
      <w:pPr>
        <w:rPr>
          <w:b/>
        </w:rPr>
      </w:pPr>
      <w:bookmarkStart w:id="0" w:name="_GoBack"/>
      <w:r w:rsidRPr="005E5D9C">
        <w:rPr>
          <w:b/>
        </w:rPr>
        <w:t>TD3</w:t>
      </w:r>
    </w:p>
    <w:bookmarkEnd w:id="0"/>
    <w:p w:rsidR="00D740CC" w:rsidRDefault="00D740CC" w:rsidP="00D740CC"/>
    <w:p w:rsidR="00D740CC" w:rsidRDefault="00D740CC" w:rsidP="00D740CC"/>
    <w:p w:rsidR="005E5D9C" w:rsidRPr="002068E5" w:rsidRDefault="005E5D9C" w:rsidP="005E5D9C">
      <w:pPr>
        <w:spacing w:line="360" w:lineRule="auto"/>
        <w:rPr>
          <w:b/>
        </w:rPr>
      </w:pPr>
      <w:r>
        <w:rPr>
          <w:b/>
        </w:rPr>
        <w:t xml:space="preserve">A. </w:t>
      </w:r>
      <w:r w:rsidRPr="002068E5">
        <w:rPr>
          <w:b/>
        </w:rPr>
        <w:t xml:space="preserve">Utilisation des différentes couches de </w:t>
      </w:r>
      <w:proofErr w:type="spellStart"/>
      <w:r w:rsidRPr="002068E5">
        <w:rPr>
          <w:b/>
        </w:rPr>
        <w:t>Géoportail</w:t>
      </w:r>
      <w:proofErr w:type="spellEnd"/>
    </w:p>
    <w:p w:rsidR="005E5D9C" w:rsidRPr="00896243" w:rsidRDefault="005E5D9C" w:rsidP="005E5D9C">
      <w:pPr>
        <w:spacing w:line="360" w:lineRule="auto"/>
      </w:pPr>
    </w:p>
    <w:p w:rsidR="005E5D9C" w:rsidRDefault="005E5D9C" w:rsidP="005E5D9C">
      <w:pPr>
        <w:spacing w:line="360" w:lineRule="auto"/>
        <w:jc w:val="both"/>
      </w:pPr>
      <w:r w:rsidRPr="00896243">
        <w:t>1. Sur le site de</w:t>
      </w:r>
      <w:hyperlink r:id="rId6" w:history="1">
        <w:r w:rsidRPr="00896243">
          <w:rPr>
            <w:rStyle w:val="Lienhypertexte"/>
          </w:rPr>
          <w:t xml:space="preserve"> Géoportail</w:t>
        </w:r>
      </w:hyperlink>
      <w:r w:rsidRPr="00896243">
        <w:t xml:space="preserve"> (https://www.geoportail.gouv.fr/), rentrer directement l’adresse du lycée</w:t>
      </w:r>
      <w:r>
        <w:t xml:space="preserve"> Aristide Bergès: </w:t>
      </w:r>
      <w:r w:rsidRPr="00896243">
        <w:t xml:space="preserve">10 Rue Aimé </w:t>
      </w:r>
      <w:proofErr w:type="spellStart"/>
      <w:r w:rsidRPr="00896243">
        <w:t>Bouchayer</w:t>
      </w:r>
      <w:proofErr w:type="spellEnd"/>
      <w:r w:rsidRPr="00896243">
        <w:t>, 38170 Seyssinet-Pariset</w:t>
      </w:r>
      <w:r>
        <w:t>, et chercher le lycée sur la carte.</w:t>
      </w:r>
    </w:p>
    <w:p w:rsidR="005E5D9C" w:rsidRDefault="005E5D9C" w:rsidP="005E5D9C">
      <w:pPr>
        <w:spacing w:line="360" w:lineRule="auto"/>
        <w:jc w:val="both"/>
      </w:pPr>
    </w:p>
    <w:p w:rsidR="005E5D9C" w:rsidRPr="00896243" w:rsidRDefault="005E5D9C" w:rsidP="005E5D9C">
      <w:pPr>
        <w:spacing w:line="360" w:lineRule="auto"/>
        <w:jc w:val="both"/>
      </w:pPr>
      <w:r w:rsidRPr="00896243">
        <w:t>2. Ajouter le fond de carte « Photographies aériennes 1950 – 1965 » en utilisant l’onglet « Voir tous les</w:t>
      </w:r>
    </w:p>
    <w:p w:rsidR="005E5D9C" w:rsidRDefault="005E5D9C" w:rsidP="005E5D9C">
      <w:pPr>
        <w:spacing w:line="360" w:lineRule="auto"/>
        <w:jc w:val="both"/>
      </w:pPr>
      <w:r w:rsidRPr="00896243">
        <w:t>fonds de cartes ».</w:t>
      </w:r>
    </w:p>
    <w:p w:rsidR="005E5D9C" w:rsidRDefault="005E5D9C" w:rsidP="005E5D9C">
      <w:pPr>
        <w:spacing w:line="360" w:lineRule="auto"/>
        <w:jc w:val="both"/>
      </w:pPr>
      <w:r w:rsidRPr="00896243">
        <w:rPr>
          <w:noProof/>
        </w:rPr>
        <w:drawing>
          <wp:inline distT="0" distB="0" distL="0" distR="0" wp14:anchorId="6592981B" wp14:editId="43E2431D">
            <wp:extent cx="6642100" cy="347154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D9C" w:rsidRDefault="005E5D9C" w:rsidP="005E5D9C">
      <w:pPr>
        <w:spacing w:line="360" w:lineRule="auto"/>
        <w:jc w:val="both"/>
      </w:pPr>
    </w:p>
    <w:p w:rsidR="005E5D9C" w:rsidRPr="002068E5" w:rsidRDefault="005E5D9C" w:rsidP="005E5D9C">
      <w:pPr>
        <w:spacing w:line="360" w:lineRule="auto"/>
      </w:pPr>
      <w:r w:rsidRPr="002068E5">
        <w:t>Le bâtiment existait-il déjà au moment de la photographie ? Pourquoi ?</w:t>
      </w:r>
    </w:p>
    <w:p w:rsidR="005E5D9C" w:rsidRPr="002068E5" w:rsidRDefault="005E5D9C" w:rsidP="005E5D9C">
      <w:pPr>
        <w:spacing w:line="360" w:lineRule="auto"/>
      </w:pPr>
      <w:r w:rsidRPr="002068E5">
        <w:t xml:space="preserve">. . . . . . . . . . . . . . . . . . . . . . . . . . . . . . . . . . . . . . . . . . . . . . . . . . . . . . . . . . . . . . . . . . . . . . . . . . . . . . . . . . . . . . . . . . . </w:t>
      </w:r>
    </w:p>
    <w:p w:rsidR="005E5D9C" w:rsidRPr="002068E5" w:rsidRDefault="005E5D9C" w:rsidP="005E5D9C">
      <w:pPr>
        <w:spacing w:line="360" w:lineRule="auto"/>
      </w:pPr>
      <w:r w:rsidRPr="002068E5">
        <w:t xml:space="preserve">. . . . . . . . . . . . . . . . . . . . . . . . . . . . . . . . . . . . . . . . . . . . . . . . . . . . . . . . . . . . . . . . . . . . . . . . . . . . . . . . . . . . . . . . . . . </w:t>
      </w:r>
    </w:p>
    <w:p w:rsidR="005E5D9C" w:rsidRDefault="005E5D9C" w:rsidP="005E5D9C">
      <w:pPr>
        <w:spacing w:line="360" w:lineRule="auto"/>
      </w:pPr>
      <w:r w:rsidRPr="002068E5">
        <w:t xml:space="preserve">. . . . . . . . . . . . . . . . . . . . . . . . . . . . . . . . . . . . . . . . . . . . . . . . . . . . . . . . . . . . . . . . . . . . . . . . . . . . . . . . . . . . . . . . . . . </w:t>
      </w:r>
    </w:p>
    <w:p w:rsidR="005E5D9C" w:rsidRDefault="005E5D9C" w:rsidP="005E5D9C">
      <w:pPr>
        <w:spacing w:line="360" w:lineRule="auto"/>
      </w:pPr>
    </w:p>
    <w:p w:rsidR="005E5D9C" w:rsidRPr="002068E5" w:rsidRDefault="005E5D9C" w:rsidP="005E5D9C">
      <w:pPr>
        <w:spacing w:line="360" w:lineRule="auto"/>
        <w:jc w:val="both"/>
      </w:pPr>
      <w:r w:rsidRPr="002068E5">
        <w:t>3. Remettre le fond de carte « Photographies aériennes ». En comparaison avec cette vue aérienne,</w:t>
      </w:r>
      <w:r>
        <w:t xml:space="preserve"> </w:t>
      </w:r>
      <w:r w:rsidRPr="002068E5">
        <w:t>donner</w:t>
      </w:r>
      <w:r>
        <w:t xml:space="preserve"> </w:t>
      </w:r>
      <w:r w:rsidRPr="002068E5">
        <w:t>une information supplémentaire que l’on obtient en utilisant comme fond de carte, « Carte IGN » (IGN</w:t>
      </w:r>
      <w:r>
        <w:t xml:space="preserve"> </w:t>
      </w:r>
      <w:r w:rsidRPr="002068E5">
        <w:t>pour Institut Géographique National).</w:t>
      </w:r>
    </w:p>
    <w:p w:rsidR="005E5D9C" w:rsidRPr="002068E5" w:rsidRDefault="005E5D9C" w:rsidP="005E5D9C">
      <w:pPr>
        <w:spacing w:line="360" w:lineRule="auto"/>
      </w:pPr>
      <w:r w:rsidRPr="002068E5">
        <w:t xml:space="preserve">. . . . . . . . . . . . . . . . . . . . . . . . . . . . . . . . . . . . . . . . . . . . . . . . . . . . . . . . . . . . . . . . . . . . . . . . . . . . . . . . . . . . . . . . . . . </w:t>
      </w:r>
    </w:p>
    <w:p w:rsidR="005E5D9C" w:rsidRPr="002068E5" w:rsidRDefault="005E5D9C" w:rsidP="005E5D9C">
      <w:pPr>
        <w:spacing w:line="360" w:lineRule="auto"/>
      </w:pPr>
      <w:r w:rsidRPr="002068E5">
        <w:lastRenderedPageBreak/>
        <w:t xml:space="preserve">. . . . . . . . . . . . . . . . . . . . . . . . . . . . . . . . . . . . . . . . . . . . . . . . . . . . . . . . . . . . . . . . . . . . . . . . . . . . . . . . . . . . . . . . . . . </w:t>
      </w:r>
    </w:p>
    <w:p w:rsidR="005E5D9C" w:rsidRDefault="005E5D9C" w:rsidP="005E5D9C">
      <w:pPr>
        <w:spacing w:line="360" w:lineRule="auto"/>
      </w:pPr>
    </w:p>
    <w:p w:rsidR="005E5D9C" w:rsidRPr="002068E5" w:rsidRDefault="005E5D9C" w:rsidP="005E5D9C">
      <w:pPr>
        <w:spacing w:line="360" w:lineRule="auto"/>
        <w:jc w:val="both"/>
      </w:pPr>
      <w:r w:rsidRPr="002068E5">
        <w:t>4. En utilisant le fond de carte « Parcelles cadastrales », indiquer le numéro de la</w:t>
      </w:r>
      <w:r>
        <w:t xml:space="preserve"> </w:t>
      </w:r>
      <w:r w:rsidRPr="002068E5">
        <w:t>parcelle du lycée au cadastre.</w:t>
      </w:r>
    </w:p>
    <w:p w:rsidR="005E5D9C" w:rsidRDefault="005E5D9C" w:rsidP="005E5D9C">
      <w:pPr>
        <w:spacing w:line="360" w:lineRule="auto"/>
      </w:pPr>
      <w:r w:rsidRPr="002068E5">
        <w:t>. . . . . . . . . . . . . . . . . . . . . . . . . . . . . . . . . . . . . . . . . . . . . . . . . . . . . . . . . . . . . . . . . . . . . . . . . . . . .</w:t>
      </w:r>
    </w:p>
    <w:p w:rsidR="005E5D9C" w:rsidRDefault="005E5D9C" w:rsidP="005E5D9C">
      <w:pPr>
        <w:spacing w:line="360" w:lineRule="auto"/>
      </w:pPr>
    </w:p>
    <w:p w:rsidR="005E5D9C" w:rsidRPr="002068E5" w:rsidRDefault="005E5D9C" w:rsidP="005E5D9C">
      <w:pPr>
        <w:spacing w:line="36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357A50" wp14:editId="50A2338A">
            <wp:simplePos x="0" y="0"/>
            <wp:positionH relativeFrom="column">
              <wp:posOffset>3851866</wp:posOffset>
            </wp:positionH>
            <wp:positionV relativeFrom="paragraph">
              <wp:posOffset>24678</wp:posOffset>
            </wp:positionV>
            <wp:extent cx="2550511" cy="1912883"/>
            <wp:effectExtent l="0" t="0" r="2540" b="508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ag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511" cy="1912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8E5">
        <w:rPr>
          <w:b/>
        </w:rPr>
        <w:t xml:space="preserve">B. Utilisation des outils de </w:t>
      </w:r>
      <w:proofErr w:type="spellStart"/>
      <w:r w:rsidRPr="002068E5">
        <w:rPr>
          <w:b/>
        </w:rPr>
        <w:t>Géoportail</w:t>
      </w:r>
      <w:proofErr w:type="spellEnd"/>
    </w:p>
    <w:p w:rsidR="005E5D9C" w:rsidRDefault="005E5D9C" w:rsidP="005E5D9C">
      <w:pPr>
        <w:spacing w:line="360" w:lineRule="auto"/>
        <w:jc w:val="both"/>
      </w:pPr>
      <w:r w:rsidRPr="002068E5">
        <w:t xml:space="preserve">1. </w:t>
      </w:r>
      <w:r>
        <w:t>Votre meilleur ami vous envoie une photo de ces vacances, vous disant qu’ils les passe à Prague.</w:t>
      </w:r>
    </w:p>
    <w:p w:rsidR="005E5D9C" w:rsidRDefault="005E5D9C" w:rsidP="005E5D9C">
      <w:pPr>
        <w:spacing w:line="360" w:lineRule="auto"/>
        <w:jc w:val="both"/>
      </w:pPr>
      <w:r>
        <w:t>Vous arrivez à lire les données EXIF de sa photo et vous trouvez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3260"/>
      </w:tblGrid>
      <w:tr w:rsidR="005E5D9C" w:rsidTr="00F33A8A">
        <w:tc>
          <w:tcPr>
            <w:tcW w:w="1980" w:type="dxa"/>
          </w:tcPr>
          <w:p w:rsidR="005E5D9C" w:rsidRPr="00776348" w:rsidRDefault="005E5D9C" w:rsidP="00F33A8A">
            <w:pPr>
              <w:spacing w:line="360" w:lineRule="auto"/>
              <w:jc w:val="both"/>
              <w:rPr>
                <w:color w:val="4472C4" w:themeColor="accent1"/>
              </w:rPr>
            </w:pPr>
            <w:r w:rsidRPr="00776348">
              <w:rPr>
                <w:color w:val="4472C4" w:themeColor="accent1"/>
              </w:rPr>
              <w:t>Latitude GPS</w:t>
            </w:r>
          </w:p>
        </w:tc>
        <w:tc>
          <w:tcPr>
            <w:tcW w:w="3260" w:type="dxa"/>
          </w:tcPr>
          <w:p w:rsidR="005E5D9C" w:rsidRDefault="005E5D9C" w:rsidP="00F33A8A">
            <w:pPr>
              <w:spacing w:line="360" w:lineRule="auto"/>
              <w:jc w:val="both"/>
            </w:pPr>
            <w:r>
              <w:t>N 49° 9’ 35,6472’’</w:t>
            </w:r>
          </w:p>
        </w:tc>
      </w:tr>
      <w:tr w:rsidR="005E5D9C" w:rsidTr="00F33A8A">
        <w:tc>
          <w:tcPr>
            <w:tcW w:w="1980" w:type="dxa"/>
          </w:tcPr>
          <w:p w:rsidR="005E5D9C" w:rsidRPr="00776348" w:rsidRDefault="005E5D9C" w:rsidP="00F33A8A">
            <w:pPr>
              <w:spacing w:line="360" w:lineRule="auto"/>
              <w:jc w:val="both"/>
              <w:rPr>
                <w:color w:val="4472C4" w:themeColor="accent1"/>
              </w:rPr>
            </w:pPr>
            <w:r w:rsidRPr="00776348">
              <w:rPr>
                <w:color w:val="4472C4" w:themeColor="accent1"/>
              </w:rPr>
              <w:t>Longitude GPS</w:t>
            </w:r>
          </w:p>
        </w:tc>
        <w:tc>
          <w:tcPr>
            <w:tcW w:w="3260" w:type="dxa"/>
          </w:tcPr>
          <w:p w:rsidR="005E5D9C" w:rsidRDefault="005E5D9C" w:rsidP="00F33A8A">
            <w:pPr>
              <w:spacing w:line="360" w:lineRule="auto"/>
              <w:jc w:val="both"/>
            </w:pPr>
            <w:r>
              <w:t>E 5° 23’ 10,23’’</w:t>
            </w:r>
          </w:p>
        </w:tc>
      </w:tr>
      <w:tr w:rsidR="005E5D9C" w:rsidTr="00F33A8A">
        <w:tc>
          <w:tcPr>
            <w:tcW w:w="1980" w:type="dxa"/>
          </w:tcPr>
          <w:p w:rsidR="005E5D9C" w:rsidRPr="00776348" w:rsidRDefault="005E5D9C" w:rsidP="00F33A8A">
            <w:pPr>
              <w:spacing w:line="360" w:lineRule="auto"/>
              <w:jc w:val="both"/>
              <w:rPr>
                <w:color w:val="4472C4" w:themeColor="accent1"/>
              </w:rPr>
            </w:pPr>
            <w:r w:rsidRPr="00776348">
              <w:rPr>
                <w:color w:val="4472C4" w:themeColor="accent1"/>
              </w:rPr>
              <w:t>Altitude GPS</w:t>
            </w:r>
          </w:p>
        </w:tc>
        <w:tc>
          <w:tcPr>
            <w:tcW w:w="3260" w:type="dxa"/>
          </w:tcPr>
          <w:p w:rsidR="005E5D9C" w:rsidRDefault="005E5D9C" w:rsidP="00F33A8A">
            <w:pPr>
              <w:spacing w:line="360" w:lineRule="auto"/>
              <w:jc w:val="both"/>
            </w:pPr>
            <w:r>
              <w:t>183.62m</w:t>
            </w:r>
          </w:p>
        </w:tc>
      </w:tr>
    </w:tbl>
    <w:p w:rsidR="005E5D9C" w:rsidRDefault="005E5D9C" w:rsidP="005E5D9C">
      <w:pPr>
        <w:spacing w:line="360" w:lineRule="auto"/>
        <w:jc w:val="both"/>
      </w:pPr>
    </w:p>
    <w:p w:rsidR="005E5D9C" w:rsidRDefault="005E5D9C" w:rsidP="005E5D9C">
      <w:pPr>
        <w:spacing w:line="360" w:lineRule="auto"/>
        <w:jc w:val="both"/>
        <w:rPr>
          <w:rFonts w:cs="Times New Roman"/>
        </w:rPr>
      </w:pPr>
      <w:r w:rsidRPr="00776348">
        <w:rPr>
          <w:rFonts w:cs="Times New Roman"/>
        </w:rPr>
        <w:t>La latitude correspond à 4</w:t>
      </w:r>
      <w:r>
        <w:rPr>
          <w:rFonts w:cs="Times New Roman"/>
        </w:rPr>
        <w:t xml:space="preserve">9° </w:t>
      </w:r>
      <w:r w:rsidRPr="00776348">
        <w:rPr>
          <w:rFonts w:cs="Times New Roman"/>
          <w:sz w:val="16"/>
          <w:szCs w:val="16"/>
        </w:rPr>
        <w:t xml:space="preserve"> </w:t>
      </w:r>
      <w:r>
        <w:rPr>
          <w:rFonts w:cs="Times New Roman"/>
        </w:rPr>
        <w:t>9’</w:t>
      </w:r>
      <w:r w:rsidRPr="00776348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 </w:t>
      </w:r>
      <w:r w:rsidRPr="00776348">
        <w:rPr>
          <w:rFonts w:cs="Times New Roman"/>
        </w:rPr>
        <w:t>3</w:t>
      </w:r>
      <w:r>
        <w:rPr>
          <w:rFonts w:cs="Times New Roman"/>
        </w:rPr>
        <w:t>5</w:t>
      </w:r>
      <w:r w:rsidRPr="00776348">
        <w:rPr>
          <w:rFonts w:cs="Times New Roman"/>
        </w:rPr>
        <w:t xml:space="preserve">, </w:t>
      </w:r>
      <w:r>
        <w:rPr>
          <w:rFonts w:cs="Times New Roman"/>
        </w:rPr>
        <w:t>6472 ‘’ </w:t>
      </w:r>
      <w:r w:rsidRPr="00776348">
        <w:rPr>
          <w:rFonts w:cs="Times New Roman"/>
          <w:sz w:val="16"/>
          <w:szCs w:val="16"/>
        </w:rPr>
        <w:t xml:space="preserve"> </w:t>
      </w:r>
      <w:r w:rsidRPr="00776348">
        <w:rPr>
          <w:rFonts w:cs="Times New Roman"/>
        </w:rPr>
        <w:t>N (degré, minute, seconde).</w:t>
      </w:r>
    </w:p>
    <w:p w:rsidR="005E5D9C" w:rsidRDefault="005E5D9C" w:rsidP="005E5D9C">
      <w:pPr>
        <w:spacing w:line="360" w:lineRule="auto"/>
        <w:jc w:val="both"/>
        <w:rPr>
          <w:rFonts w:cs="Times New Roman"/>
        </w:rPr>
      </w:pPr>
      <w:r w:rsidRPr="00776348">
        <w:rPr>
          <w:rFonts w:cs="Times New Roman"/>
        </w:rPr>
        <w:t>Pour transformer cette latitude en nombre décimal, on effectue le calcul suivant :</w:t>
      </w:r>
    </w:p>
    <w:p w:rsidR="005E5D9C" w:rsidRPr="00776348" w:rsidRDefault="005E5D9C" w:rsidP="005E5D9C">
      <w:pPr>
        <w:spacing w:line="360" w:lineRule="auto"/>
        <w:jc w:val="both"/>
        <w:rPr>
          <w:rFonts w:eastAsiaTheme="minorEastAsia" w:cs="Times New Roman"/>
        </w:rPr>
      </w:pPr>
      <m:oMathPara>
        <m:oMath>
          <m:r>
            <w:rPr>
              <w:rFonts w:ascii="Cambria Math" w:hAnsi="Cambria Math" w:cs="Times New Roman"/>
            </w:rPr>
            <m:t>lat=49+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9</m:t>
              </m:r>
            </m:num>
            <m:den>
              <m:r>
                <w:rPr>
                  <w:rFonts w:ascii="Cambria Math" w:hAnsi="Cambria Math" w:cs="Times New Roman"/>
                </w:rPr>
                <m:t>60</m:t>
              </m:r>
            </m:den>
          </m:f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35,6472</m:t>
              </m:r>
            </m:num>
            <m:den>
              <m:r>
                <w:rPr>
                  <w:rFonts w:ascii="Cambria Math" w:hAnsi="Cambria Math" w:cs="Times New Roman"/>
                </w:rPr>
                <m:t>3600</m:t>
              </m:r>
            </m:den>
          </m:f>
          <m:r>
            <w:rPr>
              <w:rFonts w:ascii="Cambria Math" w:hAnsi="Cambria Math" w:cs="Times New Roman"/>
            </w:rPr>
            <m:t>=49,159902°</m:t>
          </m:r>
        </m:oMath>
      </m:oMathPara>
    </w:p>
    <w:p w:rsidR="005E5D9C" w:rsidRPr="00776348" w:rsidRDefault="005E5D9C" w:rsidP="005E5D9C">
      <w:pPr>
        <w:spacing w:line="360" w:lineRule="auto"/>
        <w:jc w:val="both"/>
        <w:rPr>
          <w:rFonts w:eastAsiaTheme="minorEastAsia" w:cs="Times New Roman"/>
        </w:rPr>
      </w:pPr>
      <w:r w:rsidRPr="00776348">
        <w:rPr>
          <w:rFonts w:eastAsiaTheme="minorEastAsia" w:cs="Times New Roman"/>
        </w:rPr>
        <w:t>a) En utilisant la même méthode, transformer la longitude trouvée sur les métadonnées en nombre</w:t>
      </w:r>
    </w:p>
    <w:p w:rsidR="005E5D9C" w:rsidRPr="00776348" w:rsidRDefault="005E5D9C" w:rsidP="005E5D9C">
      <w:pPr>
        <w:spacing w:line="360" w:lineRule="auto"/>
        <w:jc w:val="both"/>
        <w:rPr>
          <w:rFonts w:eastAsiaTheme="minorEastAsia" w:cs="Times New Roman"/>
        </w:rPr>
      </w:pPr>
      <w:r w:rsidRPr="00776348">
        <w:rPr>
          <w:rFonts w:eastAsiaTheme="minorEastAsia" w:cs="Times New Roman"/>
        </w:rPr>
        <w:t>décimal.</w:t>
      </w:r>
    </w:p>
    <w:p w:rsidR="005E5D9C" w:rsidRDefault="005E5D9C" w:rsidP="005E5D9C">
      <w:pPr>
        <w:spacing w:line="360" w:lineRule="auto"/>
        <w:jc w:val="both"/>
        <w:rPr>
          <w:rFonts w:eastAsiaTheme="minorEastAsia" w:cs="Times New Roman"/>
        </w:rPr>
      </w:pPr>
      <w:r w:rsidRPr="00776348">
        <w:rPr>
          <w:rFonts w:eastAsiaTheme="minorEastAsia" w:cs="Times New Roman"/>
        </w:rPr>
        <w:t>. . . . . . . . . . . . . . . . . . . . . . . . . . . . . . . . . . . . . . . . . . . . . . . . . . . . . . . . . . . . . . . . . . . . . . . . . . . . . . . . . . . . . . . . . . . .</w:t>
      </w:r>
    </w:p>
    <w:p w:rsidR="005E5D9C" w:rsidRDefault="005E5D9C" w:rsidP="005E5D9C">
      <w:pPr>
        <w:spacing w:line="360" w:lineRule="auto"/>
        <w:jc w:val="both"/>
        <w:rPr>
          <w:rFonts w:eastAsiaTheme="minorEastAsia" w:cs="Times New Roman"/>
        </w:rPr>
      </w:pPr>
      <w:r w:rsidRPr="00776348">
        <w:rPr>
          <w:rFonts w:eastAsiaTheme="minorEastAsia" w:cs="Times New Roman"/>
        </w:rPr>
        <w:t>. . . . . . . . . . . . . . . . . . . . . . . . . . . . . . . . . . . . . . . . . . . . . . . . . . . . . . . . . . . . . . . . . . . . . . . . . . . . . . . . . . . . . . . . . . . .</w:t>
      </w:r>
    </w:p>
    <w:p w:rsidR="005E5D9C" w:rsidRPr="00776348" w:rsidRDefault="005E5D9C" w:rsidP="005E5D9C">
      <w:pPr>
        <w:spacing w:line="360" w:lineRule="auto"/>
        <w:jc w:val="both"/>
        <w:rPr>
          <w:rFonts w:eastAsiaTheme="minorEastAsia" w:cs="Times New Roman"/>
        </w:rPr>
      </w:pPr>
      <w:r w:rsidRPr="00776348">
        <w:rPr>
          <w:rFonts w:eastAsiaTheme="minorEastAsia" w:cs="Times New Roman"/>
        </w:rPr>
        <w:t xml:space="preserve"> </w:t>
      </w:r>
    </w:p>
    <w:p w:rsidR="005E5D9C" w:rsidRDefault="005E5D9C" w:rsidP="005E5D9C">
      <w:pPr>
        <w:spacing w:line="360" w:lineRule="auto"/>
        <w:jc w:val="both"/>
        <w:rPr>
          <w:rFonts w:eastAsiaTheme="minorEastAsia" w:cs="Times New Roman"/>
        </w:rPr>
      </w:pPr>
      <w:r w:rsidRPr="00776348">
        <w:rPr>
          <w:rFonts w:eastAsiaTheme="minorEastAsia" w:cs="Times New Roman"/>
        </w:rPr>
        <w:t>b) Rentrer les coordonnées trouvées dans la zone de recherche pour situer, sur la carte, la position de</w:t>
      </w:r>
      <w:r>
        <w:rPr>
          <w:rFonts w:eastAsiaTheme="minorEastAsia" w:cs="Times New Roman"/>
        </w:rPr>
        <w:t xml:space="preserve"> prise de la photo</w:t>
      </w:r>
      <w:r w:rsidRPr="00776348">
        <w:rPr>
          <w:rFonts w:eastAsiaTheme="minorEastAsia" w:cs="Times New Roman"/>
        </w:rPr>
        <w:t>. Attention, il faut remplacer les virgules des deux nombres décimaux par des</w:t>
      </w:r>
      <w:r>
        <w:rPr>
          <w:rFonts w:eastAsiaTheme="minorEastAsia" w:cs="Times New Roman"/>
        </w:rPr>
        <w:t xml:space="preserve"> </w:t>
      </w:r>
      <w:r w:rsidRPr="00776348">
        <w:rPr>
          <w:rFonts w:eastAsiaTheme="minorEastAsia" w:cs="Times New Roman"/>
        </w:rPr>
        <w:t>points (et placer une virgule pour séparer latitude et longitude).</w:t>
      </w:r>
    </w:p>
    <w:p w:rsidR="005E5D9C" w:rsidRDefault="005E5D9C" w:rsidP="005E5D9C">
      <w:pPr>
        <w:spacing w:line="360" w:lineRule="auto"/>
        <w:jc w:val="both"/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Votre ami vous </w:t>
      </w:r>
      <w:proofErr w:type="spellStart"/>
      <w:r>
        <w:rPr>
          <w:rFonts w:eastAsiaTheme="minorEastAsia" w:cs="Times New Roman"/>
        </w:rPr>
        <w:t>a-t-il</w:t>
      </w:r>
      <w:proofErr w:type="spellEnd"/>
      <w:r>
        <w:rPr>
          <w:rFonts w:eastAsiaTheme="minorEastAsia" w:cs="Times New Roman"/>
        </w:rPr>
        <w:t xml:space="preserve"> raconté des histoires ?</w:t>
      </w:r>
    </w:p>
    <w:p w:rsidR="005E5D9C" w:rsidRDefault="005E5D9C" w:rsidP="005E5D9C">
      <w:pPr>
        <w:spacing w:line="360" w:lineRule="auto"/>
        <w:jc w:val="both"/>
        <w:rPr>
          <w:rFonts w:eastAsiaTheme="minorEastAsia" w:cs="Times New Roman"/>
        </w:rPr>
      </w:pPr>
      <w:r w:rsidRPr="00776348">
        <w:rPr>
          <w:rFonts w:eastAsiaTheme="minorEastAsia" w:cs="Times New Roman"/>
        </w:rPr>
        <w:t>. . . . . . . . . . . . . . . . . . . . . . . . . . . . . . . . . . . . . . . . . . . . . . . . . . . . . . . . . . . . . . . . . . . . . . . . . . . . . . . . . . . . . . . . . . . .</w:t>
      </w:r>
    </w:p>
    <w:p w:rsidR="005E5D9C" w:rsidRDefault="005E5D9C" w:rsidP="005E5D9C">
      <w:pPr>
        <w:spacing w:line="360" w:lineRule="auto"/>
        <w:jc w:val="both"/>
        <w:rPr>
          <w:rFonts w:eastAsiaTheme="minorEastAsia" w:cs="Times New Roman"/>
        </w:rPr>
      </w:pPr>
      <w:r w:rsidRPr="00776348">
        <w:rPr>
          <w:rFonts w:eastAsiaTheme="minorEastAsia" w:cs="Times New Roman"/>
        </w:rPr>
        <w:t>. . . . . . . . . . . . . . . . . . . . . . . . . . . . . . . . . . . . . . . . . . . . . . . . . . . . . . . . . . . . . . . . . . . . . . . . . . . . . . . . . . . . . . . . . . . .</w:t>
      </w:r>
    </w:p>
    <w:p w:rsidR="005E5D9C" w:rsidRDefault="005E5D9C" w:rsidP="005E5D9C">
      <w:pPr>
        <w:spacing w:line="360" w:lineRule="auto"/>
        <w:jc w:val="both"/>
        <w:rPr>
          <w:rFonts w:eastAsiaTheme="minorEastAsia" w:cs="Times New Roman"/>
        </w:rPr>
      </w:pPr>
    </w:p>
    <w:p w:rsidR="005E5D9C" w:rsidRDefault="005E5D9C" w:rsidP="005E5D9C">
      <w:pPr>
        <w:spacing w:line="360" w:lineRule="auto"/>
        <w:jc w:val="both"/>
        <w:rPr>
          <w:rFonts w:eastAsiaTheme="minorEastAsia" w:cs="Times New Roman"/>
        </w:rPr>
      </w:pPr>
      <w:r>
        <w:rPr>
          <w:rFonts w:eastAsiaTheme="minorEastAsia" w:cs="Times New Roman"/>
        </w:rPr>
        <w:t>2. Retourner dans le secteur du lycée, et grâce à un clic droit, choisissez itinéraire depuis ce lieu.</w:t>
      </w:r>
    </w:p>
    <w:p w:rsidR="005E5D9C" w:rsidRDefault="005E5D9C" w:rsidP="005E5D9C">
      <w:pPr>
        <w:spacing w:line="360" w:lineRule="auto"/>
        <w:jc w:val="both"/>
        <w:rPr>
          <w:rFonts w:eastAsiaTheme="minorEastAsia" w:cs="Times New Roman"/>
        </w:rPr>
      </w:pPr>
      <w:r>
        <w:rPr>
          <w:rFonts w:eastAsiaTheme="minorEastAsia" w:cs="Times New Roman"/>
        </w:rPr>
        <w:t>Calculer la distance et la durée de parcours entre le lycée et votre maison.</w:t>
      </w:r>
    </w:p>
    <w:p w:rsidR="005E5D9C" w:rsidRDefault="005E5D9C" w:rsidP="005E5D9C">
      <w:pPr>
        <w:spacing w:line="360" w:lineRule="auto"/>
        <w:jc w:val="both"/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 </w:t>
      </w:r>
      <w:r w:rsidRPr="00776348">
        <w:rPr>
          <w:rFonts w:eastAsiaTheme="minorEastAsia" w:cs="Times New Roman"/>
        </w:rPr>
        <w:t xml:space="preserve">. . . . . . . . . . . . . . . . . . . . . . . . . . . . . . . . . . . . . . . . . . . . . . . . . . . . . . . . . . . . . . . . . . . . . . . . . . . . . . . . . . . . . . . . . . . </w:t>
      </w:r>
    </w:p>
    <w:p w:rsidR="005E5D9C" w:rsidRDefault="005E5D9C" w:rsidP="005E5D9C">
      <w:pPr>
        <w:spacing w:line="360" w:lineRule="auto"/>
        <w:jc w:val="both"/>
        <w:rPr>
          <w:rFonts w:eastAsiaTheme="minorEastAsia" w:cs="Times New Roman"/>
        </w:rPr>
      </w:pPr>
      <w:r w:rsidRPr="00776348">
        <w:rPr>
          <w:rFonts w:eastAsiaTheme="minorEastAsia" w:cs="Times New Roman"/>
        </w:rPr>
        <w:t>. . . . . . . . . . . . . . . . . . . . . . . . . . . . . . . . . . . . . . . . . . . . . . . . . . . . . . . . . . . . . . . . . . . . . . . . . . . . . . . . . . . . . . . . . . . .</w:t>
      </w:r>
    </w:p>
    <w:p w:rsidR="00B5000D" w:rsidRDefault="005E5D9C" w:rsidP="005E5D9C"/>
    <w:sectPr w:rsidR="00B5000D" w:rsidSect="00D740C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807B4"/>
    <w:multiLevelType w:val="hybridMultilevel"/>
    <w:tmpl w:val="B8A08A7A"/>
    <w:lvl w:ilvl="0" w:tplc="F09E9796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E7"/>
    <w:multiLevelType w:val="hybridMultilevel"/>
    <w:tmpl w:val="96B29152"/>
    <w:lvl w:ilvl="0" w:tplc="F09E9796">
      <w:start w:val="1"/>
      <w:numFmt w:val="bullet"/>
      <w:lvlText w:val=""/>
      <w:lvlJc w:val="left"/>
      <w:pPr>
        <w:ind w:left="568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CC"/>
    <w:rsid w:val="00142D7B"/>
    <w:rsid w:val="00313034"/>
    <w:rsid w:val="00440ECB"/>
    <w:rsid w:val="005E5D9C"/>
    <w:rsid w:val="00743F56"/>
    <w:rsid w:val="00A45FFE"/>
    <w:rsid w:val="00D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D5C1B7"/>
  <w15:chartTrackingRefBased/>
  <w15:docId w15:val="{36C07894-A5E9-2E47-857B-B30A66C7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0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40CC"/>
    <w:pPr>
      <w:ind w:left="720"/>
      <w:contextualSpacing/>
    </w:pPr>
  </w:style>
  <w:style w:type="table" w:styleId="Grilledutableau">
    <w:name w:val="Table Grid"/>
    <w:basedOn w:val="TableauNormal"/>
    <w:uiPriority w:val="39"/>
    <w:rsid w:val="00D7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43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oportail.gouv.f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moreau</dc:creator>
  <cp:keywords/>
  <dc:description/>
  <cp:lastModifiedBy>brice moreau</cp:lastModifiedBy>
  <cp:revision>2</cp:revision>
  <dcterms:created xsi:type="dcterms:W3CDTF">2021-10-26T13:57:00Z</dcterms:created>
  <dcterms:modified xsi:type="dcterms:W3CDTF">2021-10-26T13:57:00Z</dcterms:modified>
</cp:coreProperties>
</file>